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A0F4A" w14:textId="2E696DD7" w:rsidR="004645C8" w:rsidRDefault="004645C8" w:rsidP="58A22F73">
      <w:pPr>
        <w:rPr>
          <w:rFonts w:asciiTheme="majorHAnsi" w:eastAsiaTheme="majorEastAsia" w:hAnsiTheme="majorHAnsi" w:cstheme="majorBidi"/>
          <w:b/>
          <w:bCs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4645C8" w:rsidRPr="00D740AA" w14:paraId="1BB6B201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0A73E8CD" w14:textId="798AA714" w:rsidR="004645C8" w:rsidRPr="00D740AA" w:rsidRDefault="00D87EF7" w:rsidP="00820F44">
            <w:pPr>
              <w:jc w:val="center"/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NIVELACIÓN 202</w:t>
            </w:r>
            <w:r w:rsidR="005814DA"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5</w:t>
            </w:r>
          </w:p>
        </w:tc>
      </w:tr>
      <w:tr w:rsidR="004645C8" w:rsidRPr="00D740AA" w14:paraId="740666D4" w14:textId="77777777" w:rsidTr="58A22F73">
        <w:tc>
          <w:tcPr>
            <w:tcW w:w="2967" w:type="dxa"/>
            <w:vAlign w:val="center"/>
          </w:tcPr>
          <w:p w14:paraId="566E1D7D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GRADO - CURSO:</w:t>
            </w:r>
          </w:p>
        </w:tc>
        <w:tc>
          <w:tcPr>
            <w:tcW w:w="7655" w:type="dxa"/>
            <w:vAlign w:val="center"/>
          </w:tcPr>
          <w:p w14:paraId="596E357A" w14:textId="799B30A3" w:rsidR="004645C8" w:rsidRPr="00D740AA" w:rsidRDefault="58A22F73" w:rsidP="26A9F8AD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PRIMERO</w:t>
            </w:r>
          </w:p>
        </w:tc>
      </w:tr>
      <w:tr w:rsidR="004645C8" w:rsidRPr="00D740AA" w14:paraId="602E6D35" w14:textId="77777777" w:rsidTr="58A22F73">
        <w:tc>
          <w:tcPr>
            <w:tcW w:w="2967" w:type="dxa"/>
            <w:vAlign w:val="center"/>
          </w:tcPr>
          <w:p w14:paraId="34A3C73B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vAlign w:val="center"/>
          </w:tcPr>
          <w:p w14:paraId="0A1EF1C9" w14:textId="25AA4F0C" w:rsidR="004645C8" w:rsidRPr="00D740AA" w:rsidRDefault="58A22F73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matemáticas</w:t>
            </w:r>
          </w:p>
        </w:tc>
      </w:tr>
      <w:tr w:rsidR="004645C8" w:rsidRPr="00D740AA" w14:paraId="76EAA62F" w14:textId="77777777" w:rsidTr="58A22F73">
        <w:tc>
          <w:tcPr>
            <w:tcW w:w="2967" w:type="dxa"/>
            <w:vAlign w:val="center"/>
          </w:tcPr>
          <w:p w14:paraId="70206524" w14:textId="309510E6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</w:tcPr>
          <w:p w14:paraId="25D4FC95" w14:textId="4CE21CEA" w:rsidR="004645C8" w:rsidRPr="00D740AA" w:rsidRDefault="58A22F73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 xml:space="preserve">Francy Nelly Sogamoso Flórez </w:t>
            </w:r>
          </w:p>
        </w:tc>
      </w:tr>
    </w:tbl>
    <w:p w14:paraId="6D4EFE05" w14:textId="77777777" w:rsidR="004645C8" w:rsidRPr="009A517D" w:rsidRDefault="004645C8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8C3814" w:rsidRPr="00D740AA" w14:paraId="271C7B82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33B7A407" w14:textId="684969CB" w:rsidR="008C3814" w:rsidRPr="00D740AA" w:rsidRDefault="008C3814" w:rsidP="00A56997">
            <w:pPr>
              <w:jc w:val="center"/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PLANEACIÓN GENERAL DE LA </w:t>
            </w:r>
            <w:r w:rsidR="00D87EF7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="008C3814" w:rsidRPr="00D740AA" w14:paraId="40C9322E" w14:textId="77777777" w:rsidTr="58A22F73">
        <w:tc>
          <w:tcPr>
            <w:tcW w:w="10622" w:type="dxa"/>
            <w:gridSpan w:val="2"/>
            <w:shd w:val="clear" w:color="auto" w:fill="EAF1DD"/>
          </w:tcPr>
          <w:p w14:paraId="0ABAF156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 GENERAL</w:t>
            </w:r>
          </w:p>
        </w:tc>
      </w:tr>
      <w:tr w:rsidR="008C3814" w:rsidRPr="00D740AA" w14:paraId="147E453E" w14:textId="77777777" w:rsidTr="58A22F73">
        <w:trPr>
          <w:trHeight w:val="202"/>
        </w:trPr>
        <w:tc>
          <w:tcPr>
            <w:tcW w:w="10622" w:type="dxa"/>
            <w:gridSpan w:val="2"/>
          </w:tcPr>
          <w:p w14:paraId="0196E28F" w14:textId="6B8B9D75" w:rsidR="008C3814" w:rsidRPr="00D740AA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 xml:space="preserve"> </w:t>
            </w:r>
            <w:r w:rsidRPr="58A22F73">
              <w:rPr>
                <w:rFonts w:ascii="Century Gothic" w:eastAsia="Century Gothic" w:hAnsi="Century Gothic" w:cs="Century Gothic"/>
                <w:b w:val="0"/>
                <w:bCs w:val="0"/>
                <w:color w:val="001D35"/>
                <w:sz w:val="22"/>
                <w:lang w:val="es-CO"/>
              </w:rPr>
              <w:t>D</w:t>
            </w:r>
            <w:r w:rsidRPr="58A22F73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esarrollar el sentido numérico, la capacidad de contar, leer y escribir números hasta 100, realizar sumas y restas sencillas, entender conceptos básicos de medición y formas, y desarrollar habilidades de razonamiento lógico y resolución de problemas sencillos</w:t>
            </w:r>
          </w:p>
        </w:tc>
      </w:tr>
      <w:tr w:rsidR="008C3814" w:rsidRPr="00D740AA" w14:paraId="042BE9A3" w14:textId="77777777" w:rsidTr="58A22F73">
        <w:tc>
          <w:tcPr>
            <w:tcW w:w="10622" w:type="dxa"/>
            <w:gridSpan w:val="2"/>
            <w:shd w:val="clear" w:color="auto" w:fill="EAF1DD"/>
          </w:tcPr>
          <w:p w14:paraId="4B332554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="008C3814" w:rsidRPr="00D740AA" w14:paraId="2A6623D7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3AED368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14:paraId="04F0F14F" w14:textId="2AB516A1" w:rsidR="008C3814" w:rsidRPr="00D740AA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Century Gothic" w:eastAsia="Century Gothic" w:hAnsi="Century Gothic" w:cs="Century Gothic"/>
                <w:b w:val="0"/>
                <w:bCs w:val="0"/>
                <w:color w:val="001D35"/>
                <w:sz w:val="22"/>
                <w:lang w:val="es-CO"/>
              </w:rPr>
              <w:t>SEA capaz de desarrollar actitudes positivas.</w:t>
            </w:r>
          </w:p>
        </w:tc>
      </w:tr>
      <w:tr w:rsidR="008C3814" w:rsidRPr="00D740AA" w14:paraId="4FBEC9BF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B79B52A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14:paraId="7727DFBA" w14:textId="35AEB3D2" w:rsidR="008C3814" w:rsidRPr="00D740AA" w:rsidRDefault="58A22F73" w:rsidP="58A22F73">
            <w:pPr>
              <w:contextualSpacing/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Century Gothic" w:eastAsia="Century Gothic" w:hAnsi="Century Gothic" w:cs="Century Gothic"/>
                <w:b w:val="0"/>
                <w:bCs w:val="0"/>
                <w:color w:val="001D35"/>
                <w:sz w:val="22"/>
                <w:lang w:val="es-CO"/>
              </w:rPr>
              <w:t>CONOZCA conceptos numéricos y geométricos básicos</w:t>
            </w:r>
          </w:p>
        </w:tc>
      </w:tr>
      <w:tr w:rsidR="008C3814" w:rsidRPr="00D740AA" w14:paraId="57FA1FA2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654E82DF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14:paraId="0FFF80BA" w14:textId="3B51C085" w:rsidR="008C3814" w:rsidRPr="00D740AA" w:rsidRDefault="58A22F73" w:rsidP="58A22F73">
            <w:pPr>
              <w:contextualSpacing/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Century Gothic" w:eastAsia="Century Gothic" w:hAnsi="Century Gothic" w:cs="Century Gothic"/>
                <w:b w:val="0"/>
                <w:bCs w:val="0"/>
                <w:color w:val="001D35"/>
                <w:sz w:val="22"/>
                <w:lang w:val="es-CO"/>
              </w:rPr>
              <w:t>HAGA operaciones y resolución de problemas</w:t>
            </w:r>
          </w:p>
        </w:tc>
      </w:tr>
    </w:tbl>
    <w:p w14:paraId="2C640D26" w14:textId="77777777" w:rsidR="008C3814" w:rsidRPr="009A517D" w:rsidRDefault="008C3814" w:rsidP="49E3A1FA">
      <w:pPr>
        <w:rPr>
          <w:rFonts w:ascii="Arial Narrow" w:eastAsia="Calibri" w:hAnsi="Arial Narrow" w:cs="Tahoma"/>
          <w:sz w:val="24"/>
          <w:szCs w:val="24"/>
          <w:lang w:val="es-CO"/>
        </w:rPr>
      </w:pPr>
    </w:p>
    <w:tbl>
      <w:tblPr>
        <w:tblStyle w:val="Tablaconcuadrcula1"/>
        <w:tblW w:w="10622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655"/>
        <w:gridCol w:w="2656"/>
        <w:gridCol w:w="2655"/>
        <w:gridCol w:w="2656"/>
      </w:tblGrid>
      <w:tr w:rsidR="008C3814" w:rsidRPr="00C83C3A" w14:paraId="1BE4E88A" w14:textId="77777777" w:rsidTr="58A22F73">
        <w:trPr>
          <w:trHeight w:val="67"/>
        </w:trPr>
        <w:tc>
          <w:tcPr>
            <w:tcW w:w="10622" w:type="dxa"/>
            <w:gridSpan w:val="4"/>
            <w:shd w:val="clear" w:color="auto" w:fill="EAF1DD"/>
          </w:tcPr>
          <w:p w14:paraId="15593F7A" w14:textId="77777777" w:rsidR="008C3814" w:rsidRPr="00C83C3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="00C83C3A" w:rsidRPr="00C83C3A" w14:paraId="38FFA55D" w14:textId="77777777" w:rsidTr="58A22F73">
        <w:trPr>
          <w:trHeight w:val="283"/>
        </w:trPr>
        <w:tc>
          <w:tcPr>
            <w:tcW w:w="2655" w:type="dxa"/>
            <w:vAlign w:val="center"/>
          </w:tcPr>
          <w:p w14:paraId="37B9B8F8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ACTIVIDAD</w:t>
            </w:r>
          </w:p>
        </w:tc>
        <w:tc>
          <w:tcPr>
            <w:tcW w:w="2656" w:type="dxa"/>
            <w:vAlign w:val="center"/>
          </w:tcPr>
          <w:p w14:paraId="2EE0F034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655" w:type="dxa"/>
            <w:vAlign w:val="center"/>
          </w:tcPr>
          <w:p w14:paraId="6AF9DCD4" w14:textId="3D5133DB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METODOLOGÍA</w:t>
            </w:r>
          </w:p>
        </w:tc>
        <w:tc>
          <w:tcPr>
            <w:tcW w:w="2656" w:type="dxa"/>
            <w:vAlign w:val="center"/>
          </w:tcPr>
          <w:p w14:paraId="0E99AFF3" w14:textId="47E4E705" w:rsidR="00C83C3A" w:rsidRPr="00C83C3A" w:rsidRDefault="58A22F73" w:rsidP="58A22F73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RECURSOS</w:t>
            </w:r>
          </w:p>
        </w:tc>
      </w:tr>
      <w:tr w:rsidR="00C83C3A" w:rsidRPr="00C83C3A" w14:paraId="2A51632E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4277C171" w14:textId="71B6B021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656" w:type="dxa"/>
            <w:vAlign w:val="center"/>
          </w:tcPr>
          <w:p w14:paraId="29903EB1" w14:textId="1D330B85" w:rsidR="00C83C3A" w:rsidRPr="00C83C3A" w:rsidRDefault="58A22F73" w:rsidP="49E3A1FA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szCs w:val="24"/>
                <w:lang w:val="es-CO"/>
              </w:rPr>
              <w:t xml:space="preserve">Reconocimiento y comparación de números. </w:t>
            </w:r>
          </w:p>
        </w:tc>
        <w:tc>
          <w:tcPr>
            <w:tcW w:w="2655" w:type="dxa"/>
            <w:vAlign w:val="center"/>
          </w:tcPr>
          <w:p w14:paraId="3F90813F" w14:textId="456A9A45" w:rsidR="00C83C3A" w:rsidRPr="00C83C3A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>Manipulación de objetos y juguetes.</w:t>
            </w:r>
          </w:p>
          <w:p w14:paraId="3685D83E" w14:textId="3AE39439" w:rsidR="00C83C3A" w:rsidRPr="00C83C3A" w:rsidRDefault="58A22F73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>Contar objetos de la casa o del aula.</w:t>
            </w:r>
          </w:p>
          <w:p w14:paraId="276A20AE" w14:textId="28E95832" w:rsidR="00C83C3A" w:rsidRPr="00C83C3A" w:rsidRDefault="58A22F73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>Jugar con bingos matemáticos.</w:t>
            </w:r>
          </w:p>
          <w:p w14:paraId="154DF54E" w14:textId="79A5112E" w:rsidR="00C83C3A" w:rsidRPr="00C83C3A" w:rsidRDefault="00C83C3A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  <w:p w14:paraId="0744F208" w14:textId="102D3E3B" w:rsidR="00C83C3A" w:rsidRPr="00C83C3A" w:rsidRDefault="00C83C3A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037F641C" w14:textId="44DC25E1" w:rsidR="00C83C3A" w:rsidRPr="00C83C3A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Diferentes elementos u objetos para el conteo, juguetes.</w:t>
            </w:r>
          </w:p>
          <w:p w14:paraId="7B05D88C" w14:textId="011EF089" w:rsidR="00C83C3A" w:rsidRPr="00C83C3A" w:rsidRDefault="58A22F73" w:rsidP="49E3A1FA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Fotocopias con diferentes dibujos para colorear recortar y contar.</w:t>
            </w:r>
          </w:p>
        </w:tc>
      </w:tr>
      <w:tr w:rsidR="00C83C3A" w:rsidRPr="00C83C3A" w14:paraId="6238A4BC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0F5699FB" w14:textId="088FDA67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656" w:type="dxa"/>
            <w:vAlign w:val="center"/>
          </w:tcPr>
          <w:p w14:paraId="637AB330" w14:textId="7DC338C4" w:rsidR="00C83C3A" w:rsidRPr="00C83C3A" w:rsidRDefault="58A22F73" w:rsidP="58A22F73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szCs w:val="24"/>
                <w:lang w:val="es-CO"/>
              </w:rPr>
              <w:t>Realización de operaciones básicas (sumas y restas) y resolución de problemas cotidianos.</w:t>
            </w:r>
          </w:p>
        </w:tc>
        <w:tc>
          <w:tcPr>
            <w:tcW w:w="2655" w:type="dxa"/>
            <w:vAlign w:val="center"/>
          </w:tcPr>
          <w:p w14:paraId="1C5A19AA" w14:textId="6756B8A5" w:rsidR="00C83C3A" w:rsidRPr="00C83C3A" w:rsidRDefault="58A22F73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>Calcular el precio de productos de una lista.</w:t>
            </w:r>
          </w:p>
          <w:p w14:paraId="3737476A" w14:textId="4E2CE25E" w:rsidR="00C83C3A" w:rsidRPr="00C83C3A" w:rsidRDefault="58A22F73" w:rsidP="58A22F73">
            <w:pPr>
              <w:rPr>
                <w:rFonts w:ascii="Arial" w:eastAsia="Arial" w:hAnsi="Arial" w:cs="Arial"/>
                <w:szCs w:val="24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  <w:t>Utilizar cuentos infantiles para plantear problemas matemáticos de forma atractiva y memorable</w:t>
            </w:r>
          </w:p>
          <w:p w14:paraId="085DE37D" w14:textId="0C5CA9A4" w:rsidR="00C83C3A" w:rsidRPr="00C83C3A" w:rsidRDefault="00C83C3A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5A5E8C24" w14:textId="09D59183" w:rsidR="00C83C3A" w:rsidRPr="00C83C3A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Periódicos, revistas, facturas de compras.</w:t>
            </w:r>
          </w:p>
          <w:p w14:paraId="2C31CFF9" w14:textId="5F73888C" w:rsidR="00C83C3A" w:rsidRPr="00C83C3A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Cuentos, televisor.</w:t>
            </w:r>
          </w:p>
          <w:p w14:paraId="14ECF9D2" w14:textId="3571BD35" w:rsidR="00C83C3A" w:rsidRPr="00C83C3A" w:rsidRDefault="00C83C3A" w:rsidP="49E3A1FA">
            <w:pPr>
              <w:rPr>
                <w:rFonts w:ascii="Century Gothic" w:eastAsia="Calibri" w:hAnsi="Century Gothic" w:cs="Times New Roman"/>
                <w:lang w:val="es-CO"/>
              </w:rPr>
            </w:pPr>
          </w:p>
        </w:tc>
      </w:tr>
      <w:tr w:rsidR="00C83C3A" w:rsidRPr="00C83C3A" w14:paraId="6F702FC0" w14:textId="77777777" w:rsidTr="58A22F73">
        <w:trPr>
          <w:trHeight w:val="1020"/>
        </w:trPr>
        <w:tc>
          <w:tcPr>
            <w:tcW w:w="2655" w:type="dxa"/>
            <w:vAlign w:val="center"/>
          </w:tcPr>
          <w:p w14:paraId="53A708A2" w14:textId="6D382960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3</w:t>
            </w:r>
          </w:p>
        </w:tc>
        <w:tc>
          <w:tcPr>
            <w:tcW w:w="2656" w:type="dxa"/>
            <w:vAlign w:val="center"/>
          </w:tcPr>
          <w:p w14:paraId="0995D32D" w14:textId="4E8AB92D" w:rsidR="00C83C3A" w:rsidRPr="00C83C3A" w:rsidRDefault="58A22F73" w:rsidP="49E3A1FA">
            <w:pPr>
              <w:rPr>
                <w:rFonts w:ascii="Century Gothic" w:eastAsia="Century Gothic" w:hAnsi="Century Gothic" w:cs="Century Gothic"/>
                <w:sz w:val="22"/>
                <w:lang w:val="es-CO"/>
              </w:rPr>
            </w:pPr>
            <w:r w:rsidRPr="58A22F73">
              <w:rPr>
                <w:rFonts w:ascii="Arial" w:eastAsia="Arial" w:hAnsi="Arial" w:cs="Arial"/>
                <w:b w:val="0"/>
                <w:bCs w:val="0"/>
                <w:szCs w:val="24"/>
                <w:lang w:val="es-CO"/>
              </w:rPr>
              <w:t>Identificación de figuras geométricas básicas y sus propiedades</w:t>
            </w:r>
          </w:p>
        </w:tc>
        <w:tc>
          <w:tcPr>
            <w:tcW w:w="2655" w:type="dxa"/>
            <w:vAlign w:val="center"/>
          </w:tcPr>
          <w:p w14:paraId="46D0E578" w14:textId="2EF22FB9" w:rsidR="00C83C3A" w:rsidRPr="00C83C3A" w:rsidRDefault="58A22F73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58A22F73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Juegos de mesa con fichas que tengan diferentes formas.</w:t>
            </w:r>
          </w:p>
          <w:p w14:paraId="4A030971" w14:textId="34A3715B" w:rsidR="00C83C3A" w:rsidRPr="00C83C3A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1A5F889A" w14:textId="2F861D7A" w:rsidR="00C83C3A" w:rsidRPr="00C83C3A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proofErr w:type="spellStart"/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Cubosomas</w:t>
            </w:r>
            <w:proofErr w:type="spellEnd"/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 xml:space="preserve"> </w:t>
            </w:r>
          </w:p>
          <w:p w14:paraId="7948E9BB" w14:textId="643E4A35" w:rsidR="00C83C3A" w:rsidRPr="00C83C3A" w:rsidRDefault="58A22F73" w:rsidP="58A22F73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Fotocopias para pintar recortar y formar diferentes figuras.</w:t>
            </w:r>
          </w:p>
          <w:p w14:paraId="718DFEAD" w14:textId="569447EC" w:rsidR="00C83C3A" w:rsidRPr="00C83C3A" w:rsidRDefault="00C83C3A" w:rsidP="49E3A1FA">
            <w:pPr>
              <w:rPr>
                <w:rFonts w:ascii="Century Gothic" w:eastAsia="Calibri" w:hAnsi="Century Gothic" w:cs="Times New Roman"/>
                <w:lang w:val="es-CO"/>
              </w:rPr>
            </w:pPr>
          </w:p>
        </w:tc>
      </w:tr>
    </w:tbl>
    <w:p w14:paraId="683C947F" w14:textId="77777777" w:rsidR="00A56997" w:rsidRDefault="00A56997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 w:firstRow="1" w:lastRow="0" w:firstColumn="1" w:lastColumn="0" w:noHBand="0" w:noVBand="1"/>
      </w:tblPr>
      <w:tblGrid>
        <w:gridCol w:w="10627"/>
      </w:tblGrid>
      <w:tr w:rsidR="00D740AA" w:rsidRPr="00C83C3A" w14:paraId="2B141D8D" w14:textId="77777777" w:rsidTr="58A22F73">
        <w:tc>
          <w:tcPr>
            <w:tcW w:w="10627" w:type="dxa"/>
            <w:shd w:val="clear" w:color="auto" w:fill="EAF1DD"/>
          </w:tcPr>
          <w:p w14:paraId="473DDB55" w14:textId="5BA040BE" w:rsidR="00D740AA" w:rsidRPr="00C83C3A" w:rsidRDefault="00D740AA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lastRenderedPageBreak/>
              <w:t>FLUJO DE A</w:t>
            </w:r>
            <w:r w:rsidR="00C83C3A"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CTIVIDADES</w:t>
            </w:r>
          </w:p>
        </w:tc>
      </w:tr>
      <w:tr w:rsidR="00D740AA" w:rsidRPr="00C83C3A" w14:paraId="788E6CE1" w14:textId="77777777" w:rsidTr="58A22F73">
        <w:trPr>
          <w:trHeight w:val="9105"/>
        </w:trPr>
        <w:tc>
          <w:tcPr>
            <w:tcW w:w="10627" w:type="dxa"/>
          </w:tcPr>
          <w:p w14:paraId="16AAE6C2" w14:textId="56332132" w:rsidR="00D740AA" w:rsidRPr="00C83C3A" w:rsidRDefault="58A22F73" w:rsidP="58A22F73">
            <w:pPr>
              <w:tabs>
                <w:tab w:val="left" w:pos="284"/>
              </w:tabs>
              <w:contextualSpacing/>
              <w:jc w:val="both"/>
              <w:rPr>
                <w:rFonts w:ascii="Century Gothic" w:eastAsia="Calibri" w:hAnsi="Century Gothic" w:cs="Arial"/>
                <w:b w:val="0"/>
                <w:bCs w:val="0"/>
              </w:rPr>
            </w:pPr>
            <w:r w:rsidRPr="58A22F73">
              <w:rPr>
                <w:rFonts w:ascii="Century Gothic" w:eastAsia="Calibri" w:hAnsi="Century Gothic" w:cs="Arial"/>
                <w:b w:val="0"/>
                <w:bCs w:val="0"/>
              </w:rPr>
              <w:t>Elaborar un bingo con números para jugar, así reconocerán los números.</w:t>
            </w:r>
          </w:p>
          <w:p w14:paraId="7761EFF3" w14:textId="79BE4583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B4E154A" wp14:editId="52884CEE">
                  <wp:extent cx="2047968" cy="2582501"/>
                  <wp:effectExtent l="0" t="0" r="0" b="0"/>
                  <wp:docPr id="19555248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52484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68" cy="25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510219" wp14:editId="2A906E5B">
                  <wp:extent cx="1884041" cy="2717960"/>
                  <wp:effectExtent l="0" t="0" r="0" b="0"/>
                  <wp:docPr id="61222984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2984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1" cy="271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0F8A0" w14:textId="408C4C19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</w:pPr>
            <w:r>
              <w:t>Realizar dictados coloridos en in a tabla de números de 1 a 100. Y descubrirás una linda imagen.</w:t>
            </w:r>
          </w:p>
          <w:p w14:paraId="7116AB0D" w14:textId="20DFB24A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2F546D9" wp14:editId="55516C9A">
                  <wp:extent cx="1414607" cy="1609725"/>
                  <wp:effectExtent l="0" t="0" r="0" b="0"/>
                  <wp:docPr id="10699862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8627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0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F4C675" wp14:editId="59C44E03">
                  <wp:extent cx="1457528" cy="1540816"/>
                  <wp:effectExtent l="0" t="0" r="0" b="0"/>
                  <wp:docPr id="164828006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800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28" cy="15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C8C1B0" wp14:editId="55FEE0A8">
                  <wp:extent cx="1503612" cy="1583048"/>
                  <wp:effectExtent l="0" t="0" r="0" b="0"/>
                  <wp:docPr id="4002288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2887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12" cy="158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C057DC" wp14:editId="75C51750">
                  <wp:extent cx="1366510" cy="1586813"/>
                  <wp:effectExtent l="0" t="0" r="0" b="0"/>
                  <wp:docPr id="200553365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3365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10" cy="15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AD753" w14:textId="3A9B3938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</w:pPr>
            <w:r>
              <w:t>Elaboración de figuras geométricas.</w:t>
            </w:r>
          </w:p>
          <w:p w14:paraId="21AA7412" w14:textId="0ADFF933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3F0869E" wp14:editId="2520E8EC">
                  <wp:extent cx="1042190" cy="1608547"/>
                  <wp:effectExtent l="0" t="0" r="0" b="0"/>
                  <wp:docPr id="208126798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26798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90" cy="160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10A5E0" wp14:editId="38D44117">
                  <wp:extent cx="1122377" cy="1546337"/>
                  <wp:effectExtent l="0" t="0" r="0" b="0"/>
                  <wp:docPr id="11951841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18418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77" cy="154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A515A8" wp14:editId="5A2A44F1">
                  <wp:extent cx="1247775" cy="1580819"/>
                  <wp:effectExtent l="0" t="0" r="0" b="0"/>
                  <wp:docPr id="2252350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3509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9139D" w14:textId="188840FB" w:rsidR="00D740AA" w:rsidRPr="00C83C3A" w:rsidRDefault="58A22F73" w:rsidP="58A22F73">
            <w:pPr>
              <w:tabs>
                <w:tab w:val="left" w:pos="284"/>
              </w:tabs>
              <w:contextualSpacing/>
              <w:jc w:val="both"/>
              <w:rPr>
                <w:rFonts w:ascii="Century Gothic" w:eastAsia="Calibri" w:hAnsi="Century Gothic" w:cs="Arial"/>
                <w:b w:val="0"/>
                <w:bCs w:val="0"/>
              </w:rPr>
            </w:pPr>
            <w:r w:rsidRPr="58A22F73">
              <w:rPr>
                <w:rFonts w:ascii="Century Gothic" w:eastAsia="Calibri" w:hAnsi="Century Gothic" w:cs="Arial"/>
                <w:b w:val="0"/>
                <w:bCs w:val="0"/>
              </w:rPr>
              <w:t xml:space="preserve">Actividades para sumar </w:t>
            </w:r>
            <w:proofErr w:type="spellStart"/>
            <w:r w:rsidRPr="58A22F73">
              <w:rPr>
                <w:rFonts w:ascii="Century Gothic" w:eastAsia="Calibri" w:hAnsi="Century Gothic" w:cs="Arial"/>
                <w:b w:val="0"/>
                <w:bCs w:val="0"/>
              </w:rPr>
              <w:t>yrestar</w:t>
            </w:r>
            <w:proofErr w:type="spellEnd"/>
          </w:p>
          <w:p w14:paraId="59790149" w14:textId="65D7891B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30CC6FD" wp14:editId="4C5C11B1">
                  <wp:extent cx="1773052" cy="2047875"/>
                  <wp:effectExtent l="0" t="0" r="0" b="0"/>
                  <wp:docPr id="10749513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95135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52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D8346A" wp14:editId="310DCC61">
                  <wp:extent cx="1364695" cy="1724893"/>
                  <wp:effectExtent l="0" t="0" r="0" b="0"/>
                  <wp:docPr id="1290815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8154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5" cy="172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D0BBFC" wp14:editId="1FBC78BC">
                  <wp:extent cx="1000265" cy="1667108"/>
                  <wp:effectExtent l="0" t="0" r="0" b="0"/>
                  <wp:docPr id="4071673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167302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731FAB" wp14:editId="10076A33">
                  <wp:extent cx="1278498" cy="1723735"/>
                  <wp:effectExtent l="0" t="0" r="0" b="0"/>
                  <wp:docPr id="27038933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389333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98" cy="172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AB027" w14:textId="71DF357B" w:rsidR="00D740AA" w:rsidRPr="00C83C3A" w:rsidRDefault="58A22F73" w:rsidP="49E3A1FA">
            <w:pPr>
              <w:tabs>
                <w:tab w:val="left" w:pos="284"/>
              </w:tabs>
              <w:contextualSpacing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VALOR POSICIONAL.</w:t>
            </w:r>
          </w:p>
          <w:p w14:paraId="10326662" w14:textId="65CAD9CE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F66F899" wp14:editId="7BCBF9F5">
                  <wp:extent cx="1590524" cy="2505075"/>
                  <wp:effectExtent l="0" t="0" r="0" b="0"/>
                  <wp:docPr id="141748922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8922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24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96DA86" wp14:editId="05E782B5">
                  <wp:extent cx="1960376" cy="2159842"/>
                  <wp:effectExtent l="0" t="0" r="0" b="0"/>
                  <wp:docPr id="19428249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82497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76" cy="21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5FF9BA" wp14:editId="79310E84">
                  <wp:extent cx="1640487" cy="2186264"/>
                  <wp:effectExtent l="0" t="0" r="0" b="0"/>
                  <wp:docPr id="10894747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4773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87" cy="218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05C62" w14:textId="261049E1" w:rsidR="00D74CF6" w:rsidRPr="00C83C3A" w:rsidRDefault="00D74CF6" w:rsidP="00C83C3A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sectPr w:rsidR="00D74CF6" w:rsidRPr="00C83C3A" w:rsidSect="004756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86ECF" w14:textId="77777777" w:rsidR="005D4320" w:rsidRDefault="005D4320" w:rsidP="004645C8">
      <w:r>
        <w:separator/>
      </w:r>
    </w:p>
  </w:endnote>
  <w:endnote w:type="continuationSeparator" w:id="0">
    <w:p w14:paraId="51533B0B" w14:textId="77777777" w:rsidR="005D4320" w:rsidRDefault="005D4320" w:rsidP="0046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D1C1C" w14:textId="77777777" w:rsidR="00D87EF7" w:rsidRDefault="00D87E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472A7" w14:textId="59E2FA14" w:rsidR="00F95A09" w:rsidRPr="00F95A09" w:rsidRDefault="00F95A09" w:rsidP="00F95A09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separate"/>
    </w:r>
    <w:r>
      <w:rPr>
        <w:rFonts w:ascii="Georgia" w:eastAsiaTheme="minorEastAsia" w:hAnsi="Georgia"/>
        <w:color w:val="70AD47" w:themeColor="accent6"/>
        <w:sz w:val="20"/>
        <w:szCs w:val="20"/>
      </w:rPr>
      <w:t>1</w:t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D1341" w14:textId="77777777" w:rsidR="00D87EF7" w:rsidRDefault="00D87E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529BE" w14:textId="77777777" w:rsidR="005D4320" w:rsidRDefault="005D4320" w:rsidP="004645C8">
      <w:r>
        <w:separator/>
      </w:r>
    </w:p>
  </w:footnote>
  <w:footnote w:type="continuationSeparator" w:id="0">
    <w:p w14:paraId="56CBB411" w14:textId="77777777" w:rsidR="005D4320" w:rsidRDefault="005D4320" w:rsidP="0046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8BC93" w14:textId="77777777" w:rsidR="00D87EF7" w:rsidRDefault="00D87E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4B0B" w14:textId="3250B7AB" w:rsidR="00D87EF7" w:rsidRPr="00504575" w:rsidRDefault="00D87EF7" w:rsidP="00D87EF7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w:drawing>
        <wp:anchor distT="0" distB="0" distL="114300" distR="114300" simplePos="0" relativeHeight="251658241" behindDoc="1" locked="0" layoutInCell="1" allowOverlap="1" wp14:anchorId="08C6CEFA" wp14:editId="502633AB">
          <wp:simplePos x="0" y="0"/>
          <wp:positionH relativeFrom="column">
            <wp:posOffset>8911</wp:posOffset>
          </wp:positionH>
          <wp:positionV relativeFrom="paragraph">
            <wp:posOffset>65717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w:drawing>
        <wp:anchor distT="0" distB="0" distL="114300" distR="114300" simplePos="0" relativeHeight="251658242" behindDoc="1" locked="0" layoutInCell="1" allowOverlap="1" wp14:anchorId="6EFB147B" wp14:editId="5A6CF1BC">
          <wp:simplePos x="0" y="0"/>
          <wp:positionH relativeFrom="column">
            <wp:posOffset>5923041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67659B38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87B33" w14:textId="77777777" w:rsidR="00D87EF7" w:rsidRDefault="00D87EF7" w:rsidP="00D87EF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7BCC9E" id="Rectángulo 1" o:spid="_x0000_s1026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 filled="f" stroked="f">
              <v:textbox inset="0,0,0,0">
                <w:txbxContent>
                  <w:p w14:paraId="5D687B33" w14:textId="77777777" w:rsidR="00D87EF7" w:rsidRDefault="00D87EF7" w:rsidP="00D87EF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14:paraId="3F8A8D9C" w14:textId="77777777" w:rsidR="00D87EF7" w:rsidRPr="009E6679" w:rsidRDefault="00D87EF7" w:rsidP="00D87EF7">
    <w:pPr>
      <w:snapToGrid w:val="0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14:paraId="41675E62" w14:textId="77777777" w:rsidR="00D87EF7" w:rsidRPr="009E6679" w:rsidRDefault="00D87EF7" w:rsidP="00D87EF7">
    <w:pPr>
      <w:pStyle w:val="Ttulo1"/>
      <w:rPr>
        <w:lang w:val="es-CO"/>
      </w:rPr>
    </w:pPr>
    <w:r w:rsidRPr="009E6679">
      <w:rPr>
        <w:lang w:val="es-CO"/>
      </w:rPr>
      <w:t>DANE 11100136769.  NIT.8000111459</w:t>
    </w:r>
  </w:p>
  <w:p w14:paraId="359C9EBC" w14:textId="77777777" w:rsidR="00D87EF7" w:rsidRDefault="00D87EF7" w:rsidP="00D87EF7">
    <w:pPr>
      <w:tabs>
        <w:tab w:val="center" w:pos="4419"/>
        <w:tab w:val="left" w:pos="6900"/>
      </w:tabs>
      <w:snapToGrid w:val="0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r>
      <w:rPr>
        <w:rStyle w:val="fontstyle01"/>
      </w:rPr>
      <w:t>https://iedjosemarti.edu.co/wp/</w:t>
    </w:r>
  </w:p>
  <w:p w14:paraId="54825090" w14:textId="77777777" w:rsidR="00D87EF7" w:rsidRPr="009E6679" w:rsidRDefault="00D87EF7" w:rsidP="00D87EF7">
    <w:pPr>
      <w:snapToGrid w:val="0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r:id="rId3" w:history="1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14:paraId="26597BFB" w14:textId="77777777" w:rsidR="00D87EF7" w:rsidRPr="00504575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sz w:val="13"/>
        <w:szCs w:val="13"/>
      </w:rPr>
    </w:pPr>
  </w:p>
  <w:p w14:paraId="07044DA8" w14:textId="59237D1B" w:rsidR="004645C8" w:rsidRPr="00D87EF7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85527" w14:textId="77777777" w:rsidR="00D87EF7" w:rsidRDefault="00D8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ascii="Arial Narrow" w:eastAsiaTheme="minorHAnsi" w:hAnsi="Arial Narrow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90667623">
    <w:abstractNumId w:val="7"/>
  </w:num>
  <w:num w:numId="2" w16cid:durableId="1191067262">
    <w:abstractNumId w:val="10"/>
  </w:num>
  <w:num w:numId="3" w16cid:durableId="531961607">
    <w:abstractNumId w:val="11"/>
  </w:num>
  <w:num w:numId="4" w16cid:durableId="1595941275">
    <w:abstractNumId w:val="1"/>
  </w:num>
  <w:num w:numId="5" w16cid:durableId="1723868616">
    <w:abstractNumId w:val="5"/>
  </w:num>
  <w:num w:numId="6" w16cid:durableId="1636596201">
    <w:abstractNumId w:val="6"/>
  </w:num>
  <w:num w:numId="7" w16cid:durableId="1379820429">
    <w:abstractNumId w:val="0"/>
  </w:num>
  <w:num w:numId="8" w16cid:durableId="411001908">
    <w:abstractNumId w:val="8"/>
  </w:num>
  <w:num w:numId="9" w16cid:durableId="15037472">
    <w:abstractNumId w:val="3"/>
  </w:num>
  <w:num w:numId="10" w16cid:durableId="464200471">
    <w:abstractNumId w:val="4"/>
  </w:num>
  <w:num w:numId="11" w16cid:durableId="1030954688">
    <w:abstractNumId w:val="2"/>
  </w:num>
  <w:num w:numId="12" w16cid:durableId="145767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14"/>
    <w:rsid w:val="00126310"/>
    <w:rsid w:val="001C270F"/>
    <w:rsid w:val="003E32B6"/>
    <w:rsid w:val="004114DB"/>
    <w:rsid w:val="004645C8"/>
    <w:rsid w:val="004756F4"/>
    <w:rsid w:val="00527CFA"/>
    <w:rsid w:val="00573D8D"/>
    <w:rsid w:val="005814DA"/>
    <w:rsid w:val="005B598C"/>
    <w:rsid w:val="005D4320"/>
    <w:rsid w:val="00662E0A"/>
    <w:rsid w:val="006A037F"/>
    <w:rsid w:val="006E30B3"/>
    <w:rsid w:val="006E4C47"/>
    <w:rsid w:val="00797503"/>
    <w:rsid w:val="00820F44"/>
    <w:rsid w:val="008422F6"/>
    <w:rsid w:val="008C1BA6"/>
    <w:rsid w:val="008C3814"/>
    <w:rsid w:val="008D3D61"/>
    <w:rsid w:val="00900C34"/>
    <w:rsid w:val="0093559F"/>
    <w:rsid w:val="009A4574"/>
    <w:rsid w:val="00A20D0D"/>
    <w:rsid w:val="00A36DA7"/>
    <w:rsid w:val="00A56997"/>
    <w:rsid w:val="00A955B8"/>
    <w:rsid w:val="00B72F0C"/>
    <w:rsid w:val="00C83C3A"/>
    <w:rsid w:val="00D740AA"/>
    <w:rsid w:val="00D74CF6"/>
    <w:rsid w:val="00D87EF7"/>
    <w:rsid w:val="00E80197"/>
    <w:rsid w:val="00E9499B"/>
    <w:rsid w:val="00F21020"/>
    <w:rsid w:val="00F3596B"/>
    <w:rsid w:val="00F52020"/>
    <w:rsid w:val="00F95A09"/>
    <w:rsid w:val="00F979F4"/>
    <w:rsid w:val="00FC0FF1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A273B7"/>
    <w:rsid w:val="18F13EE4"/>
    <w:rsid w:val="1B281021"/>
    <w:rsid w:val="1C0F23C2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A22F73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Calibri (Cuerpo)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eastAsia="Times New Roman" w:hAnsi="Georgia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eastAsia="Times New Roman" w:hAnsi="Arial" w:cs="Times New Roman"/>
      <w:bCs/>
      <w:spacing w:val="20"/>
      <w:szCs w:val="26"/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7EF7"/>
    <w:rPr>
      <w:rFonts w:ascii="Georgia" w:eastAsia="Times New Roman" w:hAnsi="Georgia" w:cs="Times New Roman"/>
      <w:b w:val="0"/>
      <w:sz w:val="16"/>
      <w:szCs w:val="16"/>
      <w:u w:val="none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F979F4"/>
    <w:rPr>
      <w:rFonts w:ascii="Arial" w:eastAsia="Times New Roman" w:hAnsi="Arial" w:cs="Times New Roman"/>
      <w:b w:val="0"/>
      <w:szCs w:val="26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4C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customStyle="1" w:styleId="fontstyle01">
    <w:name w:val="fontstyle01"/>
    <w:basedOn w:val="Fuentedeprrafopredeter"/>
    <w:rsid w:val="00D87EF7"/>
    <w:rPr>
      <w:rFonts w:ascii="Georgia" w:hAnsi="Georgia" w:hint="default"/>
      <w:b/>
      <w:bCs/>
      <w:i w:val="0"/>
      <w:iCs w:val="0"/>
      <w:color w:val="0563C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edjosemarti@educacionbogota.edu.co" TargetMode="External"/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Francy</cp:lastModifiedBy>
  <cp:revision>2</cp:revision>
  <dcterms:created xsi:type="dcterms:W3CDTF">2025-10-10T03:54:00Z</dcterms:created>
  <dcterms:modified xsi:type="dcterms:W3CDTF">2025-10-10T03:54:00Z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